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86" w:rsidRPr="00C80DA6" w:rsidRDefault="00765EBC" w:rsidP="00F43C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BESTIAIRE ALPIN</w:t>
      </w:r>
      <w:r w:rsidR="00390DDC">
        <w:rPr>
          <w:b/>
          <w:sz w:val="28"/>
          <w:szCs w:val="28"/>
        </w:rPr>
        <w:t xml:space="preserve">, </w:t>
      </w:r>
      <w:r w:rsidR="008A285E" w:rsidRPr="00C80DA6">
        <w:rPr>
          <w:b/>
          <w:sz w:val="28"/>
          <w:szCs w:val="28"/>
        </w:rPr>
        <w:t>au Lycée agricole Reinach de la Motte</w:t>
      </w:r>
      <w:r w:rsidR="00390DDC">
        <w:rPr>
          <w:b/>
          <w:sz w:val="28"/>
          <w:szCs w:val="28"/>
        </w:rPr>
        <w:t>-</w:t>
      </w:r>
      <w:proofErr w:type="spellStart"/>
      <w:r w:rsidR="008A285E" w:rsidRPr="00C80DA6">
        <w:rPr>
          <w:b/>
          <w:sz w:val="28"/>
          <w:szCs w:val="28"/>
        </w:rPr>
        <w:t>Servo</w:t>
      </w:r>
      <w:r w:rsidR="00390DDC">
        <w:rPr>
          <w:b/>
          <w:sz w:val="28"/>
          <w:szCs w:val="28"/>
        </w:rPr>
        <w:t>l</w:t>
      </w:r>
      <w:r w:rsidR="008A285E" w:rsidRPr="00C80DA6">
        <w:rPr>
          <w:b/>
          <w:sz w:val="28"/>
          <w:szCs w:val="28"/>
        </w:rPr>
        <w:t>ex</w:t>
      </w:r>
      <w:proofErr w:type="spellEnd"/>
      <w:r w:rsidR="008A285E" w:rsidRPr="00C80DA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mars, avril</w:t>
      </w:r>
      <w:r w:rsidR="008A285E" w:rsidRPr="00C80DA6">
        <w:rPr>
          <w:b/>
          <w:sz w:val="28"/>
          <w:szCs w:val="28"/>
        </w:rPr>
        <w:t xml:space="preserve"> 2019</w:t>
      </w:r>
    </w:p>
    <w:p w:rsidR="008A285E" w:rsidRPr="00390DDC" w:rsidRDefault="008A285E" w:rsidP="00F43CF5">
      <w:pPr>
        <w:spacing w:after="0"/>
        <w:rPr>
          <w:sz w:val="16"/>
          <w:szCs w:val="16"/>
        </w:rPr>
      </w:pPr>
    </w:p>
    <w:p w:rsidR="00390DDC" w:rsidRPr="00C80DA6" w:rsidRDefault="00390DDC" w:rsidP="00F43CF5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645910" cy="160210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58 b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DDC" w:rsidRDefault="00390DDC" w:rsidP="00F43CF5">
      <w:pPr>
        <w:spacing w:after="0"/>
      </w:pPr>
    </w:p>
    <w:p w:rsidR="008A285E" w:rsidRDefault="00F01F86" w:rsidP="00F43CF5">
      <w:pPr>
        <w:spacing w:after="0"/>
      </w:pPr>
      <w:r>
        <w:t>4 séances d’atelier de 3h + un spectacle</w:t>
      </w:r>
      <w:r w:rsidR="00C80DA6">
        <w:t xml:space="preserve"> ouvert à d’autres élèves,</w:t>
      </w:r>
    </w:p>
    <w:p w:rsidR="008A285E" w:rsidRDefault="00217969" w:rsidP="00F43CF5">
      <w:pPr>
        <w:spacing w:after="0"/>
      </w:pPr>
      <w:r>
        <w:t>A</w:t>
      </w:r>
      <w:r w:rsidR="00F01F86">
        <w:t xml:space="preserve"> l’initiative </w:t>
      </w:r>
      <w:proofErr w:type="gramStart"/>
      <w:r w:rsidR="008A285E">
        <w:t>de Antoine</w:t>
      </w:r>
      <w:proofErr w:type="gramEnd"/>
      <w:r w:rsidR="008A285E">
        <w:t xml:space="preserve"> </w:t>
      </w:r>
      <w:proofErr w:type="spellStart"/>
      <w:r w:rsidR="008A285E">
        <w:t>Lauginie</w:t>
      </w:r>
      <w:proofErr w:type="spellEnd"/>
      <w:r w:rsidR="008A285E">
        <w:t>,</w:t>
      </w:r>
      <w:r w:rsidR="00F01F86">
        <w:t xml:space="preserve"> </w:t>
      </w:r>
      <w:r w:rsidR="00F43CF5">
        <w:t xml:space="preserve">professeur </w:t>
      </w:r>
      <w:r>
        <w:t>en éducation socio-culturelle</w:t>
      </w:r>
      <w:r w:rsidR="00F43CF5">
        <w:t>,</w:t>
      </w:r>
    </w:p>
    <w:p w:rsidR="00AE4FAE" w:rsidRDefault="00217969" w:rsidP="00F43CF5">
      <w:pPr>
        <w:spacing w:after="0"/>
      </w:pPr>
      <w:r>
        <w:t>E</w:t>
      </w:r>
      <w:r w:rsidR="00F43CF5">
        <w:t xml:space="preserve">n partenariat avec le Centre des arts du récit en Isère. Artiste conteuse : Elisabeth </w:t>
      </w:r>
      <w:proofErr w:type="spellStart"/>
      <w:r w:rsidR="00F43CF5">
        <w:t>Calandry</w:t>
      </w:r>
      <w:proofErr w:type="spellEnd"/>
      <w:r w:rsidR="008A285E">
        <w:t xml:space="preserve">. </w:t>
      </w:r>
    </w:p>
    <w:p w:rsidR="00F01F86" w:rsidRDefault="008A285E" w:rsidP="00F43CF5">
      <w:pPr>
        <w:spacing w:after="0"/>
      </w:pPr>
      <w:r>
        <w:t>Avec un</w:t>
      </w:r>
      <w:r w:rsidR="00F01F86">
        <w:t xml:space="preserve">e classe </w:t>
      </w:r>
      <w:r w:rsidR="00F43CF5">
        <w:t>de</w:t>
      </w:r>
      <w:r w:rsidR="00F01F86">
        <w:t xml:space="preserve"> </w:t>
      </w:r>
      <w:r w:rsidR="00C80DA6">
        <w:t>P</w:t>
      </w:r>
      <w:r w:rsidR="00F01F86">
        <w:t xml:space="preserve">remière bac technologique STAV (production agricole), élevage. </w:t>
      </w:r>
    </w:p>
    <w:p w:rsidR="00F01F86" w:rsidRDefault="004B0DDA" w:rsidP="00F43CF5">
      <w:pPr>
        <w:spacing w:after="0"/>
      </w:pPr>
      <w:r>
        <w:t>25 élèves issus de S</w:t>
      </w:r>
      <w:r w:rsidR="00F01F86">
        <w:t xml:space="preserve">avoie, </w:t>
      </w:r>
      <w:r>
        <w:t>H</w:t>
      </w:r>
      <w:r w:rsidR="00F01F86">
        <w:t>aute</w:t>
      </w:r>
      <w:r>
        <w:t>-Savoie, Ain, I</w:t>
      </w:r>
      <w:r w:rsidR="00F01F86">
        <w:t xml:space="preserve">sère très attachés à leur territoire et ayant une pratique réelle </w:t>
      </w:r>
      <w:r w:rsidR="00C80DA6">
        <w:t>de l</w:t>
      </w:r>
      <w:r w:rsidR="00F01F86">
        <w:t>’élevage</w:t>
      </w:r>
      <w:r>
        <w:t xml:space="preserve"> et pour </w:t>
      </w:r>
      <w:r w:rsidR="00C80DA6">
        <w:t>certains</w:t>
      </w:r>
      <w:r>
        <w:t xml:space="preserve"> des objectifs professionnels assez précis.</w:t>
      </w:r>
    </w:p>
    <w:p w:rsidR="008A285E" w:rsidRDefault="008A285E" w:rsidP="00F43CF5">
      <w:pPr>
        <w:spacing w:after="0"/>
      </w:pPr>
    </w:p>
    <w:p w:rsidR="00F01F86" w:rsidRDefault="00F01F86" w:rsidP="00F43CF5">
      <w:pPr>
        <w:spacing w:after="0"/>
      </w:pPr>
      <w:r>
        <w:t>Deux objectifs</w:t>
      </w:r>
    </w:p>
    <w:p w:rsidR="00F01F86" w:rsidRDefault="00F01F86" w:rsidP="00C80DA6">
      <w:pPr>
        <w:pStyle w:val="Paragraphedeliste"/>
        <w:numPr>
          <w:ilvl w:val="0"/>
          <w:numId w:val="1"/>
        </w:numPr>
        <w:spacing w:after="0"/>
      </w:pPr>
      <w:r>
        <w:t>Pratique d’une parole engagée, dans le plaisir partagé</w:t>
      </w:r>
      <w:r w:rsidR="00390DDC">
        <w:t>…</w:t>
      </w:r>
    </w:p>
    <w:p w:rsidR="00F43CF5" w:rsidRDefault="00F01F86" w:rsidP="00F43CF5">
      <w:pPr>
        <w:pStyle w:val="Paragraphedeliste"/>
        <w:numPr>
          <w:ilvl w:val="0"/>
          <w:numId w:val="1"/>
        </w:numPr>
        <w:spacing w:after="0"/>
      </w:pPr>
      <w:r>
        <w:t>Connaissance du patrimoine oral local concernant le bestiaire alpin (répertoire</w:t>
      </w:r>
      <w:r w:rsidR="00C80DA6">
        <w:t xml:space="preserve"> oral</w:t>
      </w:r>
      <w:r>
        <w:t xml:space="preserve"> de la conteuse</w:t>
      </w:r>
      <w:r w:rsidR="00C80DA6">
        <w:t xml:space="preserve"> et sources écrites, essentiellement issus </w:t>
      </w:r>
      <w:r>
        <w:t xml:space="preserve"> </w:t>
      </w:r>
      <w:r w:rsidR="00C80DA6">
        <w:t>de la</w:t>
      </w:r>
      <w:r>
        <w:t xml:space="preserve"> collecte  Charles </w:t>
      </w:r>
      <w:proofErr w:type="spellStart"/>
      <w:r>
        <w:t>Joisten</w:t>
      </w:r>
      <w:proofErr w:type="spellEnd"/>
      <w:r>
        <w:t>).</w:t>
      </w:r>
      <w:r w:rsidR="00C80DA6">
        <w:t xml:space="preserve"> </w:t>
      </w:r>
      <w:r>
        <w:t>Trois élèves étant originaire du Bugey, la collecte d</w:t>
      </w:r>
      <w:r w:rsidR="004B0DDA">
        <w:t>’</w:t>
      </w:r>
      <w:r>
        <w:t>André Julliard a aussi été « utilisée »</w:t>
      </w:r>
      <w:r w:rsidR="006413B3">
        <w:t> : Le Bugey au creux de l’oreille, légendes et récits au 20</w:t>
      </w:r>
      <w:r w:rsidR="006413B3" w:rsidRPr="00390DDC">
        <w:rPr>
          <w:vertAlign w:val="superscript"/>
        </w:rPr>
        <w:t>ième</w:t>
      </w:r>
      <w:r w:rsidR="006413B3">
        <w:t xml:space="preserve"> siècle </w:t>
      </w:r>
    </w:p>
    <w:p w:rsidR="00390DDC" w:rsidRDefault="00390DDC" w:rsidP="00F43CF5">
      <w:pPr>
        <w:spacing w:after="0"/>
        <w:rPr>
          <w:sz w:val="20"/>
          <w:szCs w:val="20"/>
        </w:rPr>
      </w:pPr>
    </w:p>
    <w:p w:rsidR="00F43CF5" w:rsidRPr="00390DDC" w:rsidRDefault="00F43CF5" w:rsidP="00F43CF5">
      <w:pPr>
        <w:spacing w:after="0"/>
        <w:rPr>
          <w:sz w:val="20"/>
          <w:szCs w:val="20"/>
        </w:rPr>
      </w:pPr>
      <w:r w:rsidRPr="00390DDC">
        <w:rPr>
          <w:sz w:val="20"/>
          <w:szCs w:val="20"/>
        </w:rPr>
        <w:t>J’ai partagé une belle partie de mon répertoire alpin (3h au total) et aussi quelques histoires du Bugey, un conte peul et</w:t>
      </w:r>
      <w:r w:rsidR="008A285E" w:rsidRPr="00390DDC">
        <w:rPr>
          <w:sz w:val="20"/>
          <w:szCs w:val="20"/>
        </w:rPr>
        <w:t>,</w:t>
      </w:r>
      <w:r w:rsidRPr="00390DDC">
        <w:rPr>
          <w:sz w:val="20"/>
          <w:szCs w:val="20"/>
        </w:rPr>
        <w:t xml:space="preserve"> le dernier jour, de la mythologie grecque et chinoise en rapport avec l’élevage des bœufs et les étoiles !</w:t>
      </w:r>
    </w:p>
    <w:p w:rsidR="00F43CF5" w:rsidRPr="00390DDC" w:rsidRDefault="00F43CF5" w:rsidP="00F43CF5">
      <w:pPr>
        <w:spacing w:after="0"/>
        <w:rPr>
          <w:sz w:val="20"/>
          <w:szCs w:val="20"/>
        </w:rPr>
      </w:pPr>
      <w:r w:rsidRPr="00390DDC">
        <w:rPr>
          <w:sz w:val="20"/>
          <w:szCs w:val="20"/>
        </w:rPr>
        <w:t>L’écoute a été d’emblée exceptionnelle et unanime. Et elle s’est encore embellie au fil des séances, même le vendredi après-midi, juste avant les vacances…</w:t>
      </w:r>
    </w:p>
    <w:p w:rsidR="008A285E" w:rsidRPr="00390DDC" w:rsidRDefault="008A285E" w:rsidP="00F43CF5">
      <w:pPr>
        <w:spacing w:after="0"/>
        <w:rPr>
          <w:sz w:val="20"/>
          <w:szCs w:val="20"/>
        </w:rPr>
      </w:pPr>
    </w:p>
    <w:p w:rsidR="00F43CF5" w:rsidRPr="00390DDC" w:rsidRDefault="00F43CF5" w:rsidP="00F43CF5">
      <w:pPr>
        <w:spacing w:after="0"/>
        <w:rPr>
          <w:sz w:val="20"/>
          <w:szCs w:val="20"/>
        </w:rPr>
      </w:pPr>
      <w:r w:rsidRPr="00390DDC">
        <w:rPr>
          <w:sz w:val="20"/>
          <w:szCs w:val="20"/>
        </w:rPr>
        <w:t>Les jeunes ont plongé dans les publications de la col</w:t>
      </w:r>
      <w:r w:rsidR="00390DDC">
        <w:rPr>
          <w:sz w:val="20"/>
          <w:szCs w:val="20"/>
        </w:rPr>
        <w:t xml:space="preserve">lecte de Charles </w:t>
      </w:r>
      <w:proofErr w:type="spellStart"/>
      <w:r w:rsidR="00390DDC">
        <w:rPr>
          <w:sz w:val="20"/>
          <w:szCs w:val="20"/>
        </w:rPr>
        <w:t>Joisten</w:t>
      </w:r>
      <w:proofErr w:type="spellEnd"/>
      <w:r w:rsidR="00390DDC">
        <w:rPr>
          <w:sz w:val="20"/>
          <w:szCs w:val="20"/>
        </w:rPr>
        <w:t>, ébahi</w:t>
      </w:r>
      <w:r w:rsidRPr="00390DDC">
        <w:rPr>
          <w:sz w:val="20"/>
          <w:szCs w:val="20"/>
        </w:rPr>
        <w:t>–e-s d’y trouver des histoires de leur village, de lieux qu’ils connaissent bien</w:t>
      </w:r>
      <w:r w:rsidR="008064B6" w:rsidRPr="00390DDC">
        <w:rPr>
          <w:sz w:val="20"/>
          <w:szCs w:val="20"/>
        </w:rPr>
        <w:t xml:space="preserve"> (l’alpage familial,</w:t>
      </w:r>
      <w:r w:rsidR="00217969" w:rsidRPr="00390DDC">
        <w:rPr>
          <w:sz w:val="20"/>
          <w:szCs w:val="20"/>
        </w:rPr>
        <w:t xml:space="preserve"> les chemins, les maisons, les ponts,</w:t>
      </w:r>
      <w:r w:rsidR="008064B6" w:rsidRPr="00390DDC">
        <w:rPr>
          <w:sz w:val="20"/>
          <w:szCs w:val="20"/>
        </w:rPr>
        <w:t xml:space="preserve"> le champ où ils mettent les vaches, des gestes  et des façons de faire qui leurs sont familiers</w:t>
      </w:r>
      <w:r w:rsidR="008A285E" w:rsidRPr="00390DDC">
        <w:rPr>
          <w:sz w:val="20"/>
          <w:szCs w:val="20"/>
        </w:rPr>
        <w:t>),</w:t>
      </w:r>
      <w:r w:rsidR="00217969" w:rsidRPr="00390DDC">
        <w:rPr>
          <w:sz w:val="20"/>
          <w:szCs w:val="20"/>
        </w:rPr>
        <w:t xml:space="preserve"> </w:t>
      </w:r>
      <w:r w:rsidRPr="00390DDC">
        <w:rPr>
          <w:sz w:val="20"/>
          <w:szCs w:val="20"/>
        </w:rPr>
        <w:t>d’y trouver aussi</w:t>
      </w:r>
      <w:r w:rsidR="00217969" w:rsidRPr="00390DDC">
        <w:rPr>
          <w:sz w:val="20"/>
          <w:szCs w:val="20"/>
        </w:rPr>
        <w:t xml:space="preserve"> parfois</w:t>
      </w:r>
      <w:r w:rsidRPr="00390DDC">
        <w:rPr>
          <w:sz w:val="20"/>
          <w:szCs w:val="20"/>
        </w:rPr>
        <w:t xml:space="preserve"> </w:t>
      </w:r>
      <w:r w:rsidR="00217969" w:rsidRPr="00390DDC">
        <w:rPr>
          <w:sz w:val="20"/>
          <w:szCs w:val="20"/>
        </w:rPr>
        <w:t xml:space="preserve">des </w:t>
      </w:r>
      <w:r w:rsidRPr="00390DDC">
        <w:rPr>
          <w:sz w:val="20"/>
          <w:szCs w:val="20"/>
        </w:rPr>
        <w:t xml:space="preserve"> témoins potentiellement de leur famille</w:t>
      </w:r>
      <w:r w:rsidR="00217969" w:rsidRPr="00390DDC">
        <w:rPr>
          <w:sz w:val="20"/>
          <w:szCs w:val="20"/>
        </w:rPr>
        <w:t xml:space="preserve">… </w:t>
      </w:r>
      <w:r w:rsidR="008064B6" w:rsidRPr="00390DDC">
        <w:rPr>
          <w:sz w:val="20"/>
          <w:szCs w:val="20"/>
        </w:rPr>
        <w:t xml:space="preserve"> Ils ont épluché les index et même celui des motifs ! Ils ont photographié avec leur téléphone (pour </w:t>
      </w:r>
      <w:r w:rsidR="00C80DA6" w:rsidRPr="00390DDC">
        <w:rPr>
          <w:sz w:val="20"/>
          <w:szCs w:val="20"/>
        </w:rPr>
        <w:t>« </w:t>
      </w:r>
      <w:r w:rsidR="008A285E" w:rsidRPr="00390DDC">
        <w:rPr>
          <w:sz w:val="20"/>
          <w:szCs w:val="20"/>
        </w:rPr>
        <w:t>garder</w:t>
      </w:r>
      <w:r w:rsidR="00C80DA6" w:rsidRPr="00390DDC">
        <w:rPr>
          <w:sz w:val="20"/>
          <w:szCs w:val="20"/>
        </w:rPr>
        <w:t> »</w:t>
      </w:r>
      <w:r w:rsidR="008A285E" w:rsidRPr="00390DDC">
        <w:rPr>
          <w:sz w:val="20"/>
          <w:szCs w:val="20"/>
        </w:rPr>
        <w:t xml:space="preserve"> l’histoire et l’</w:t>
      </w:r>
      <w:r w:rsidR="008064B6" w:rsidRPr="00390DDC">
        <w:rPr>
          <w:sz w:val="20"/>
          <w:szCs w:val="20"/>
        </w:rPr>
        <w:t xml:space="preserve">apprendre mais aussi </w:t>
      </w:r>
      <w:r w:rsidR="008A285E" w:rsidRPr="00390DDC">
        <w:rPr>
          <w:sz w:val="20"/>
          <w:szCs w:val="20"/>
        </w:rPr>
        <w:t xml:space="preserve">pour en parler </w:t>
      </w:r>
      <w:r w:rsidR="00217969" w:rsidRPr="00390DDC">
        <w:rPr>
          <w:sz w:val="20"/>
          <w:szCs w:val="20"/>
        </w:rPr>
        <w:t>à</w:t>
      </w:r>
      <w:r w:rsidR="008A285E" w:rsidRPr="00390DDC">
        <w:rPr>
          <w:sz w:val="20"/>
          <w:szCs w:val="20"/>
        </w:rPr>
        <w:t xml:space="preserve"> leur famille ou à leurs amis</w:t>
      </w:r>
      <w:r w:rsidR="008064B6" w:rsidRPr="00390DDC">
        <w:rPr>
          <w:sz w:val="20"/>
          <w:szCs w:val="20"/>
        </w:rPr>
        <w:t>), sont venus consulter les livres à la bibliothèque entre deux ateliers et ont été très fiers de poser avec les livres pour la photo finale.</w:t>
      </w:r>
      <w:r w:rsidR="006413B3" w:rsidRPr="00390DDC">
        <w:rPr>
          <w:sz w:val="20"/>
          <w:szCs w:val="20"/>
        </w:rPr>
        <w:t xml:space="preserve"> </w:t>
      </w:r>
      <w:r w:rsidR="00C80DA6" w:rsidRPr="00390DDC">
        <w:rPr>
          <w:sz w:val="20"/>
          <w:szCs w:val="20"/>
        </w:rPr>
        <w:t>Liste des livres mis à leur disposition en annexe</w:t>
      </w:r>
      <w:r w:rsidR="006413B3" w:rsidRPr="00390DDC">
        <w:rPr>
          <w:sz w:val="20"/>
          <w:szCs w:val="20"/>
        </w:rPr>
        <w:t>.</w:t>
      </w:r>
    </w:p>
    <w:p w:rsidR="00217969" w:rsidRPr="00390DDC" w:rsidRDefault="00217969" w:rsidP="00F43CF5">
      <w:pPr>
        <w:spacing w:after="0"/>
        <w:rPr>
          <w:sz w:val="20"/>
          <w:szCs w:val="20"/>
        </w:rPr>
      </w:pPr>
    </w:p>
    <w:p w:rsidR="00217969" w:rsidRPr="00390DDC" w:rsidRDefault="00217969" w:rsidP="00217969">
      <w:pPr>
        <w:spacing w:after="0"/>
        <w:rPr>
          <w:sz w:val="20"/>
          <w:szCs w:val="20"/>
        </w:rPr>
      </w:pPr>
      <w:r w:rsidRPr="00390DDC">
        <w:rPr>
          <w:sz w:val="20"/>
          <w:szCs w:val="20"/>
        </w:rPr>
        <w:t>Les questions et les réflexions au sujet de ce patrimoine ont été d’une grande pertinence : curiosité pour ce qu’il y a derrière le paysage, transmission du patrimoine,</w:t>
      </w:r>
      <w:r w:rsidR="00C80DA6" w:rsidRPr="00390DDC">
        <w:rPr>
          <w:sz w:val="20"/>
          <w:szCs w:val="20"/>
        </w:rPr>
        <w:t xml:space="preserve"> valorisation du territoire</w:t>
      </w:r>
      <w:r w:rsidR="00765EBC" w:rsidRPr="00390DDC">
        <w:rPr>
          <w:sz w:val="20"/>
          <w:szCs w:val="20"/>
        </w:rPr>
        <w:t xml:space="preserve">, questionnement sur les lieux </w:t>
      </w:r>
      <w:r w:rsidR="00390DDC">
        <w:rPr>
          <w:sz w:val="20"/>
          <w:szCs w:val="20"/>
        </w:rPr>
        <w:t>« </w:t>
      </w:r>
      <w:r w:rsidR="00765EBC" w:rsidRPr="00390DDC">
        <w:rPr>
          <w:sz w:val="20"/>
          <w:szCs w:val="20"/>
        </w:rPr>
        <w:t>où il se passe des choses</w:t>
      </w:r>
      <w:r w:rsidR="00390DDC">
        <w:rPr>
          <w:sz w:val="20"/>
          <w:szCs w:val="20"/>
        </w:rPr>
        <w:t> »</w:t>
      </w:r>
      <w:r w:rsidR="00765EBC" w:rsidRPr="00390DDC">
        <w:rPr>
          <w:sz w:val="20"/>
          <w:szCs w:val="20"/>
        </w:rPr>
        <w:t>, conscience d’être inscrits dans des lignées, plaisir du partage…</w:t>
      </w:r>
      <w:r w:rsidR="00390DDC">
        <w:rPr>
          <w:sz w:val="20"/>
          <w:szCs w:val="20"/>
        </w:rPr>
        <w:t xml:space="preserve"> La présence bienveillante et enthousiaste de l’enseignant à toutes les étapes a été primordiale.</w:t>
      </w:r>
    </w:p>
    <w:p w:rsidR="00217969" w:rsidRPr="00390DDC" w:rsidRDefault="00217969" w:rsidP="00F43CF5">
      <w:pPr>
        <w:spacing w:after="0"/>
        <w:rPr>
          <w:sz w:val="20"/>
          <w:szCs w:val="20"/>
        </w:rPr>
      </w:pPr>
    </w:p>
    <w:p w:rsidR="004B0DDA" w:rsidRPr="00390DDC" w:rsidRDefault="008064B6" w:rsidP="004B0DDA">
      <w:pPr>
        <w:spacing w:after="0"/>
        <w:rPr>
          <w:sz w:val="20"/>
          <w:szCs w:val="20"/>
        </w:rPr>
      </w:pPr>
      <w:r w:rsidRPr="00390DDC">
        <w:rPr>
          <w:sz w:val="20"/>
          <w:szCs w:val="20"/>
        </w:rPr>
        <w:t>Toutes et tous ont raconté</w:t>
      </w:r>
      <w:r w:rsidR="008A285E" w:rsidRPr="00390DDC">
        <w:rPr>
          <w:sz w:val="20"/>
          <w:szCs w:val="20"/>
        </w:rPr>
        <w:t xml:space="preserve"> devant leurs camarades</w:t>
      </w:r>
      <w:r w:rsidR="00217969" w:rsidRPr="00390DDC">
        <w:rPr>
          <w:sz w:val="20"/>
          <w:szCs w:val="20"/>
        </w:rPr>
        <w:t xml:space="preserve"> attentifs</w:t>
      </w:r>
      <w:r w:rsidR="008A285E" w:rsidRPr="00390DDC">
        <w:rPr>
          <w:sz w:val="20"/>
          <w:szCs w:val="20"/>
        </w:rPr>
        <w:t xml:space="preserve">, </w:t>
      </w:r>
      <w:r w:rsidRPr="00390DDC">
        <w:rPr>
          <w:sz w:val="20"/>
          <w:szCs w:val="20"/>
        </w:rPr>
        <w:t>au moins un récit, voir</w:t>
      </w:r>
      <w:r w:rsidR="00C80DA6" w:rsidRPr="00390DDC">
        <w:rPr>
          <w:sz w:val="20"/>
          <w:szCs w:val="20"/>
        </w:rPr>
        <w:t>e</w:t>
      </w:r>
      <w:r w:rsidRPr="00390DDC">
        <w:rPr>
          <w:sz w:val="20"/>
          <w:szCs w:val="20"/>
        </w:rPr>
        <w:t xml:space="preserve"> deux, essentiellement issu</w:t>
      </w:r>
      <w:r w:rsidR="00217969" w:rsidRPr="00390DDC">
        <w:rPr>
          <w:sz w:val="20"/>
          <w:szCs w:val="20"/>
        </w:rPr>
        <w:t>s</w:t>
      </w:r>
      <w:r w:rsidRPr="00390DDC">
        <w:rPr>
          <w:sz w:val="20"/>
          <w:szCs w:val="20"/>
        </w:rPr>
        <w:t xml:space="preserve"> des Etres Fantastiques, patrimoine oral de Savoie, Isère et Haute Savoie, mais aussi un conte </w:t>
      </w:r>
      <w:r w:rsidR="00217969" w:rsidRPr="00390DDC">
        <w:rPr>
          <w:sz w:val="20"/>
          <w:szCs w:val="20"/>
        </w:rPr>
        <w:t>s</w:t>
      </w:r>
      <w:r w:rsidRPr="00390DDC">
        <w:rPr>
          <w:sz w:val="20"/>
          <w:szCs w:val="20"/>
        </w:rPr>
        <w:t>avoyard, un dauphinois et deux récits du Bugey.</w:t>
      </w:r>
      <w:r w:rsidR="008A285E" w:rsidRPr="00390DDC">
        <w:rPr>
          <w:sz w:val="20"/>
          <w:szCs w:val="20"/>
        </w:rPr>
        <w:t xml:space="preserve"> </w:t>
      </w:r>
      <w:r w:rsidR="004B0DDA" w:rsidRPr="00390DDC">
        <w:rPr>
          <w:sz w:val="20"/>
          <w:szCs w:val="20"/>
        </w:rPr>
        <w:t>Leur plaisir d’être là était palpable malgré le trac légitime, parfois,  de devoir prendre la parole à leur tour.</w:t>
      </w:r>
    </w:p>
    <w:p w:rsidR="00217969" w:rsidRDefault="00217969" w:rsidP="00F43CF5">
      <w:pPr>
        <w:spacing w:after="0"/>
      </w:pPr>
    </w:p>
    <w:p w:rsidR="008A285E" w:rsidRDefault="008A285E" w:rsidP="00F43CF5">
      <w:pPr>
        <w:spacing w:after="0"/>
      </w:pPr>
      <w:r>
        <w:t xml:space="preserve">Un projet qui a </w:t>
      </w:r>
      <w:r w:rsidR="00390DDC">
        <w:t xml:space="preserve">pris </w:t>
      </w:r>
      <w:r>
        <w:t xml:space="preserve">beaucoup de sens, et qui me fait me réjouir de faire </w:t>
      </w:r>
      <w:r w:rsidR="00390DDC">
        <w:t>le</w:t>
      </w:r>
      <w:r>
        <w:t xml:space="preserve"> métier </w:t>
      </w:r>
      <w:r w:rsidR="00390DDC">
        <w:t>de conteuse</w:t>
      </w:r>
      <w:r>
        <w:t>!</w:t>
      </w:r>
      <w:bookmarkStart w:id="0" w:name="_GoBack"/>
      <w:bookmarkEnd w:id="0"/>
    </w:p>
    <w:p w:rsidR="008A285E" w:rsidRDefault="008A285E" w:rsidP="00F43CF5">
      <w:pPr>
        <w:spacing w:after="0"/>
      </w:pPr>
      <w:r>
        <w:t xml:space="preserve">L’enseignant </w:t>
      </w:r>
      <w:r w:rsidR="00390DDC">
        <w:t>souhaite</w:t>
      </w:r>
      <w:r>
        <w:t xml:space="preserve"> renouveler l’expérience l’an prochain et bien sûr, je suis plus que partante.</w:t>
      </w:r>
    </w:p>
    <w:p w:rsidR="0090679B" w:rsidRDefault="0090679B" w:rsidP="00F43CF5">
      <w:pPr>
        <w:spacing w:after="0"/>
      </w:pPr>
    </w:p>
    <w:sectPr w:rsidR="0090679B" w:rsidSect="0090679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83" w:rsidRDefault="00587983" w:rsidP="00390DDC">
      <w:pPr>
        <w:spacing w:after="0" w:line="240" w:lineRule="auto"/>
      </w:pPr>
      <w:r>
        <w:separator/>
      </w:r>
    </w:p>
  </w:endnote>
  <w:endnote w:type="continuationSeparator" w:id="0">
    <w:p w:rsidR="00587983" w:rsidRDefault="00587983" w:rsidP="0039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DC" w:rsidRPr="0090679B" w:rsidRDefault="00390DDC" w:rsidP="00390DDC">
    <w:pPr>
      <w:spacing w:after="0"/>
      <w:rPr>
        <w:b/>
      </w:rPr>
    </w:pPr>
    <w:r w:rsidRPr="0090679B">
      <w:rPr>
        <w:b/>
      </w:rPr>
      <w:t xml:space="preserve">Elisabeth </w:t>
    </w:r>
    <w:proofErr w:type="spellStart"/>
    <w:r w:rsidRPr="0090679B">
      <w:rPr>
        <w:b/>
      </w:rPr>
      <w:t>Calandry</w:t>
    </w:r>
    <w:proofErr w:type="spellEnd"/>
    <w:r w:rsidRPr="0090679B">
      <w:rPr>
        <w:b/>
      </w:rPr>
      <w:t xml:space="preserve">, conteuse. </w:t>
    </w:r>
    <w:hyperlink r:id="rId1" w:history="1">
      <w:r w:rsidRPr="0090679B">
        <w:rPr>
          <w:rStyle w:val="Lienhypertexte"/>
          <w:b/>
        </w:rPr>
        <w:t>www.elisabethcalandry.com</w:t>
      </w:r>
    </w:hyperlink>
    <w:r w:rsidRPr="0090679B">
      <w:rPr>
        <w:b/>
      </w:rPr>
      <w:t xml:space="preserve">  Centre des arts du récit en Isère </w:t>
    </w:r>
    <w:hyperlink r:id="rId2" w:history="1">
      <w:r w:rsidRPr="0090679B">
        <w:rPr>
          <w:rStyle w:val="Lienhypertexte"/>
          <w:b/>
        </w:rPr>
        <w:t>www.artsdurecit.com</w:t>
      </w:r>
    </w:hyperlink>
  </w:p>
  <w:p w:rsidR="00390DDC" w:rsidRDefault="00390D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83" w:rsidRDefault="00587983" w:rsidP="00390DDC">
      <w:pPr>
        <w:spacing w:after="0" w:line="240" w:lineRule="auto"/>
      </w:pPr>
      <w:r>
        <w:separator/>
      </w:r>
    </w:p>
  </w:footnote>
  <w:footnote w:type="continuationSeparator" w:id="0">
    <w:p w:rsidR="00587983" w:rsidRDefault="00587983" w:rsidP="0039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F1"/>
    <w:multiLevelType w:val="hybridMultilevel"/>
    <w:tmpl w:val="E232134E"/>
    <w:lvl w:ilvl="0" w:tplc="FCF29E5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19"/>
    <w:rsid w:val="00217969"/>
    <w:rsid w:val="00390DDC"/>
    <w:rsid w:val="004B0DDA"/>
    <w:rsid w:val="00587983"/>
    <w:rsid w:val="006413B3"/>
    <w:rsid w:val="00765EBC"/>
    <w:rsid w:val="008064B6"/>
    <w:rsid w:val="00892319"/>
    <w:rsid w:val="008A285E"/>
    <w:rsid w:val="0090679B"/>
    <w:rsid w:val="00BA3545"/>
    <w:rsid w:val="00C80DA6"/>
    <w:rsid w:val="00EE665C"/>
    <w:rsid w:val="00F01F86"/>
    <w:rsid w:val="00F4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679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D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DDC"/>
  </w:style>
  <w:style w:type="paragraph" w:styleId="Pieddepage">
    <w:name w:val="footer"/>
    <w:basedOn w:val="Normal"/>
    <w:link w:val="PieddepageCar"/>
    <w:uiPriority w:val="99"/>
    <w:unhideWhenUsed/>
    <w:rsid w:val="003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679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D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DDC"/>
  </w:style>
  <w:style w:type="paragraph" w:styleId="Pieddepage">
    <w:name w:val="footer"/>
    <w:basedOn w:val="Normal"/>
    <w:link w:val="PieddepageCar"/>
    <w:uiPriority w:val="99"/>
    <w:unhideWhenUsed/>
    <w:rsid w:val="003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sdurecit.com" TargetMode="External"/><Relationship Id="rId1" Type="http://schemas.openxmlformats.org/officeDocument/2006/relationships/hyperlink" Target="http://www.elisabethcalandr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elisabethcalandry</dc:creator>
  <cp:keywords/>
  <dc:description/>
  <cp:lastModifiedBy>elisabethcalandry</cp:lastModifiedBy>
  <cp:revision>5</cp:revision>
  <dcterms:created xsi:type="dcterms:W3CDTF">2019-04-16T16:19:00Z</dcterms:created>
  <dcterms:modified xsi:type="dcterms:W3CDTF">2019-04-16T18:33:00Z</dcterms:modified>
</cp:coreProperties>
</file>